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03.05.2017 по 31.05.2017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"Фінансова підтримка громадських організацій інвалідів і ветеранів України у місті Мелітополі" 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06.01.2017 № 7-р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22.06.2016 № 430-р "Про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постійно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діючої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0"/>
                <w:sz w:val="17"/>
              </w:rPr>
              <w:t>з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розгляду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звернень</w:t>
            </w:r>
            <w:r>
              <w:rPr>
                <w:spacing w:val="-2"/>
                <w:sz w:val="17"/>
              </w:rPr>
              <w:t> громадян"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щодо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локалізації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ліквідації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карантинних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рослин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 бур'янів на території м. Мелітополя протягом вегетаційного періоду 2017 року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"Сприяння органів місцевого самоврядування обороноздатності, територіальній обороні та мобілізаційній підготовці у місті Мелітополі" на 2017 рік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23.01.2017 № 37-р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квартири</w:t>
            </w:r>
          </w:p>
          <w:p>
            <w:pPr>
              <w:pStyle w:val="TableParagraph"/>
              <w:spacing w:line="222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на 2017 рік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міської програми "Підготовка кадрів для житлово- комунального господарства міста Мелітополя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2012-2017 </w:t>
            </w:r>
            <w:r>
              <w:rPr>
                <w:spacing w:val="-2"/>
                <w:sz w:val="17"/>
              </w:rPr>
              <w:t>роки"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10.05.2017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 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бюджетної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програми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фестивалю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сім'ї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"Щаслива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родина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міцна</w:t>
            </w:r>
            <w:r>
              <w:rPr>
                <w:spacing w:val="-2"/>
                <w:sz w:val="17"/>
              </w:rPr>
              <w:t> країна"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перенесення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планового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засідання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виконкому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25.05.2017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</w:t>
            </w:r>
            <w:r>
              <w:rPr>
                <w:spacing w:val="-2"/>
                <w:sz w:val="17"/>
              </w:rPr>
              <w:t>18.05.2017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організації Мелітопольського міського товариства інвалідів Запорізького обласного об'єднання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Союзу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організацій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інвалідів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України"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27.01.2017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фестивалю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духової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естрадної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музики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"Таврійські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сурми"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20" w:bottom="952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 за організацію прийому Надзвичайного та Повноважного Посла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Республіки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Болгарія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Україні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конкурсної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на право оренди майна комунальної власності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територіальної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громади м.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укладання та переукладання договорів оренди майна</w:t>
            </w:r>
          </w:p>
          <w:p>
            <w:pPr>
              <w:pStyle w:val="TableParagraph"/>
              <w:spacing w:line="271" w:lineRule="auto" w:before="0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комунальної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власності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територіальної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громади м. Мелітополя та втрату чинності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21.12.2015</w:t>
            </w:r>
          </w:p>
          <w:p>
            <w:pPr>
              <w:pStyle w:val="TableParagraph"/>
              <w:spacing w:line="271" w:lineRule="auto" w:before="25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№ 893-р (зі змінами, затвердженими розпорядженнями міського голови від 29.12.2015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916-р, 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24.01.2017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43-р)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комісії з надання згоди на здійснення невід'ємних поліпшень орендованого комунального майна та втрату 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міського 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5"/>
                <w:sz w:val="17"/>
              </w:rPr>
              <w:t>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21.12.2015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895-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"Забезпечення житлом дітей-сиріт та дітей, позбавлених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батьківського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піклування,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також осіб з їх числа на 2016-2018 роки у м.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Мелітополі" на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організацію роботи з документами, які містять службову інформацію ("ДСК"), у виконавчому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комітеті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міської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ради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оздоровлення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відпочинку дітей м. Мелітополя влітку 2017 року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44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09.03.2017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 </w:t>
            </w:r>
            <w:r>
              <w:rPr>
                <w:spacing w:val="-2"/>
                <w:sz w:val="17"/>
              </w:rPr>
              <w:t>щорічного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конкурсу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"Кращий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підприємець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року"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щодо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укріплення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берегів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поверхневих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водних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об'єктів у м. Мелітополі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17.05.2017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доповнення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матеріально- відповідальних осіб, визначених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04.11.2016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04.11.2016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 проведення конкурсу по продажу об'єктів комунальної власності м. Мелітополя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21.12.2015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896-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80" w:bottom="1246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15.05.2017 № 219-р "Про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організацію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документами,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містять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службову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інформацію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("ДСК")"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відбору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багатоквартирних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житлових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будинків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об'єднань співвласників багатоквартирних будинків,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житлово-будівельних та обслуговуючих кооперативів для проведення капітальних ремонтів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ліфтів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умовах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співфінансування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"Надання шефської допомоги військовим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частинам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Збройних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Сил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України,</w:t>
            </w:r>
            <w:r>
              <w:rPr>
                <w:spacing w:val="-2"/>
                <w:sz w:val="17"/>
              </w:rPr>
              <w:t> Національної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гвардії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2"/>
                <w:sz w:val="17"/>
              </w:rPr>
              <w:t>України"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"Запобігання та ліквідація надзвичайних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ситуацій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техногенного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природного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характеру"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25.04.2017 № 189-р "Про внесення змін до розпорядження міського голови від 27.01.2016 № 88-р "Про затвердження складу постійно діючої комісії з обстеження зелених насаджень та втрату чинності розпорядження міського голови від 21.11.2016 № 724-р"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заходів щодо підготовки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проведення Міжнародного дня захисту дітей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"Громадський </w:t>
            </w:r>
            <w:r>
              <w:rPr>
                <w:spacing w:val="-2"/>
                <w:sz w:val="17"/>
              </w:rPr>
              <w:t>порядок"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 групи з питань координації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міжвідомчої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геоінформаційної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системи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-2"/>
                <w:sz w:val="17"/>
              </w:rPr>
              <w:t> Мелітополя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"МГІС-Мелітополь"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на 2017 рік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міської програми "Заходи з припинення юридичних осіб комунальної власності територіальної громади м. Мелітополя, які підлягають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ліквідації"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482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Комплексної міської програми "Сприяння розвитку</w:t>
            </w:r>
          </w:p>
          <w:p>
            <w:pPr>
              <w:pStyle w:val="TableParagraph"/>
              <w:spacing w:line="271" w:lineRule="auto" w:before="0"/>
              <w:ind w:right="89"/>
              <w:jc w:val="both"/>
              <w:rPr>
                <w:sz w:val="17"/>
              </w:rPr>
            </w:pPr>
            <w:r>
              <w:rPr>
                <w:sz w:val="17"/>
              </w:rPr>
              <w:t>підприємництва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місті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Мелітополі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Запорізької області на 2017-2018 роки" та втрату чинності 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23.01.2017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28.11.2014 № 736-р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міського плану заходів щодо реалізації Стратегії захисту та інтеграції в українське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суспільство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ромської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національної меншини на період до 2020 року"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паспортів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бюджетних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програм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розгляду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звернень представника співвласників приміщення перукарні "Дашенька" ПП Лубан І.М., що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стосується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перукарні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"Дашенька"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2"/>
                <w:sz w:val="17"/>
              </w:rPr>
              <w:t> просп.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Богдана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Хмельницького,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58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програми "Фінансова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громадської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організації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"Центр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"Побратим"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конкурсу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"Найкраща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садиба"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69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"Матеріально-технічне забезпечення Мелітопольського МВ УСБУ в Запорізькій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області"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VI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щорічного </w:t>
            </w:r>
            <w:r>
              <w:rPr>
                <w:spacing w:val="-2"/>
                <w:sz w:val="17"/>
              </w:rPr>
              <w:t>фестивалю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Мелітопольщини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"ЧерешнЕво!"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списання матеріальних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цінностей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96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плану реалізації "Плану міжкультурної інтеграції м. Мелітополя до 2020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року" 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рік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(оновлена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редакція)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14.12.2016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822-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кандидатур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31.05.2017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sectPr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2021-12-23T05:50:36Z</dcterms:created>
  <dcterms:modified xsi:type="dcterms:W3CDTF">2021-12-23T05:50:36Z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